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EF6B" w14:textId="77777777" w:rsidR="007D7ED1" w:rsidRPr="007528B5" w:rsidRDefault="007D7ED1" w:rsidP="007D7ED1">
      <w:pPr>
        <w:jc w:val="center"/>
        <w:rPr>
          <w:b/>
          <w:bCs/>
        </w:rPr>
      </w:pPr>
      <w:r w:rsidRPr="007528B5">
        <w:rPr>
          <w:b/>
          <w:bCs/>
        </w:rPr>
        <w:t xml:space="preserve">Budowa </w:t>
      </w:r>
      <w:r>
        <w:rPr>
          <w:b/>
          <w:bCs/>
        </w:rPr>
        <w:t>drogi rowerowej Bobrowice – Dychów.</w:t>
      </w:r>
    </w:p>
    <w:p w14:paraId="7CACE7D5" w14:textId="77777777" w:rsidR="007D7ED1" w:rsidRPr="007528B5" w:rsidRDefault="007D7ED1" w:rsidP="007D7ED1">
      <w:r w:rsidRPr="007528B5">
        <w:t> </w:t>
      </w:r>
      <w:r w:rsidRPr="007528B5">
        <w:rPr>
          <w:noProof/>
        </w:rPr>
        <w:drawing>
          <wp:inline distT="0" distB="0" distL="0" distR="0" wp14:anchorId="6C19E2C9" wp14:editId="381E2584">
            <wp:extent cx="5715000" cy="609600"/>
            <wp:effectExtent l="0" t="0" r="0" b="0"/>
            <wp:docPr id="21073700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528E4" w14:textId="00C7D241" w:rsidR="007D7ED1" w:rsidRPr="007528B5" w:rsidRDefault="007D7ED1" w:rsidP="007D7ED1">
      <w:pPr>
        <w:jc w:val="both"/>
      </w:pPr>
      <w:r>
        <w:t xml:space="preserve">W dniu 23.04.2026r. Województwo Lubuskie podpisało z Gminą Bobrowice umowę o dofinansowanie projektu pt. </w:t>
      </w:r>
      <w:r w:rsidRPr="007528B5">
        <w:t>„</w:t>
      </w:r>
      <w:r w:rsidRPr="007528B5">
        <w:rPr>
          <w:b/>
          <w:bCs/>
        </w:rPr>
        <w:t>Budowa</w:t>
      </w:r>
      <w:r>
        <w:rPr>
          <w:b/>
          <w:bCs/>
        </w:rPr>
        <w:t xml:space="preserve"> drogi rowerowej Bobrowice-Dychów</w:t>
      </w:r>
      <w:r w:rsidRPr="007528B5">
        <w:t>”</w:t>
      </w:r>
      <w:r>
        <w:t xml:space="preserve"> </w:t>
      </w:r>
      <w:r w:rsidRPr="007528B5">
        <w:t xml:space="preserve">ze środków </w:t>
      </w:r>
      <w:r w:rsidRPr="007528B5">
        <w:rPr>
          <w:b/>
          <w:bCs/>
        </w:rPr>
        <w:t>Europejskiego Funduszu Rozwoju Regionalnego w ramach Programu Fundusze Europejskie dla Lubuskiego 2021-2027, Priorytet 3 – Fundusze Europejskie na rozwój mobilności miejskiej w </w:t>
      </w:r>
      <w:proofErr w:type="spellStart"/>
      <w:r w:rsidRPr="007528B5">
        <w:rPr>
          <w:b/>
          <w:bCs/>
        </w:rPr>
        <w:t>Lubuskiem</w:t>
      </w:r>
      <w:proofErr w:type="spellEnd"/>
      <w:r w:rsidRPr="007528B5">
        <w:rPr>
          <w:b/>
          <w:bCs/>
        </w:rPr>
        <w:t>, Działanie 3.2 – Mobilność miejska - ZIT.</w:t>
      </w:r>
    </w:p>
    <w:p w14:paraId="1EF56FAE" w14:textId="47F85BB9" w:rsidR="007D7ED1" w:rsidRPr="007528B5" w:rsidRDefault="007D7ED1" w:rsidP="007D7ED1">
      <w:pPr>
        <w:jc w:val="both"/>
      </w:pPr>
      <w:r w:rsidRPr="007528B5">
        <w:t xml:space="preserve">W ramach zadania </w:t>
      </w:r>
      <w:r>
        <w:t xml:space="preserve">wybudowana zostanie droga rowerowa Bobrowice- Dychów o </w:t>
      </w:r>
      <w:r w:rsidRPr="007528B5">
        <w:t xml:space="preserve"> długości </w:t>
      </w:r>
      <w:r>
        <w:t>prawie 4 km.</w:t>
      </w:r>
      <w:r w:rsidR="00E323A3">
        <w:t xml:space="preserve"> </w:t>
      </w:r>
      <w:r>
        <w:t>Z projektu korzystać będą głównie mieszkańcy Gminy Bobrowice oraz Krośnieńskiego Obszaru Funkcjonalnego.</w:t>
      </w:r>
      <w:r w:rsidR="00E323A3">
        <w:t xml:space="preserve"> </w:t>
      </w:r>
    </w:p>
    <w:p w14:paraId="48CA1E08" w14:textId="77777777" w:rsidR="007D7ED1" w:rsidRDefault="007D7ED1" w:rsidP="007D7ED1">
      <w:pPr>
        <w:jc w:val="both"/>
      </w:pPr>
      <w:r>
        <w:t>Realizacja projektu zapewni rozwój zrównoważonej mobilności poprzez poprawę bezpieczeństwa komunikacji rowerowej oraz poprawę stanu środowiska naturalnego (zmniejszenie emisji gazów cieplarnianych.)</w:t>
      </w:r>
    </w:p>
    <w:p w14:paraId="47BDA5B8" w14:textId="77777777" w:rsidR="007D7ED1" w:rsidRDefault="007D7ED1" w:rsidP="007D7ED1">
      <w:pPr>
        <w:jc w:val="both"/>
      </w:pPr>
      <w:r>
        <w:t>Wartość projektu: 3.871.656,95zł</w:t>
      </w:r>
    </w:p>
    <w:p w14:paraId="518B67CC" w14:textId="77777777" w:rsidR="007D7ED1" w:rsidRDefault="007D7ED1" w:rsidP="007D7ED1">
      <w:pPr>
        <w:jc w:val="both"/>
      </w:pPr>
      <w:r>
        <w:t>Wysokość wkładu z Funduszy Europejskich: 2.393.249,91zł</w:t>
      </w:r>
    </w:p>
    <w:p w14:paraId="38B61541" w14:textId="431D6FDF" w:rsidR="007D7ED1" w:rsidRPr="000F69AB" w:rsidRDefault="007D7ED1" w:rsidP="007D7ED1">
      <w:r w:rsidRPr="000F69AB">
        <w:t xml:space="preserve">  </w:t>
      </w:r>
      <w:hyperlink r:id="rId5" w:anchor="FunduszeEuropejskie" w:history="1">
        <w:r w:rsidRPr="000F69AB">
          <w:rPr>
            <w:rStyle w:val="Hipercze"/>
          </w:rPr>
          <w:t>#FunduszeEuropejskie</w:t>
        </w:r>
      </w:hyperlink>
    </w:p>
    <w:p w14:paraId="0E9ABB83" w14:textId="77777777" w:rsidR="00A01412" w:rsidRDefault="00A01412"/>
    <w:sectPr w:rsidR="00A0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67"/>
    <w:rsid w:val="00177B67"/>
    <w:rsid w:val="002C2EEF"/>
    <w:rsid w:val="00693766"/>
    <w:rsid w:val="007D7ED1"/>
    <w:rsid w:val="009528BF"/>
    <w:rsid w:val="00A01412"/>
    <w:rsid w:val="00C21C07"/>
    <w:rsid w:val="00DD05CD"/>
    <w:rsid w:val="00E323A3"/>
    <w:rsid w:val="00F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7C88"/>
  <w15:chartTrackingRefBased/>
  <w15:docId w15:val="{ABC630E4-EEF0-4A7A-94D9-8F28ABCE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ED1"/>
  </w:style>
  <w:style w:type="paragraph" w:styleId="Nagwek1">
    <w:name w:val="heading 1"/>
    <w:basedOn w:val="Normalny"/>
    <w:next w:val="Normalny"/>
    <w:link w:val="Nagwek1Znak"/>
    <w:uiPriority w:val="9"/>
    <w:qFormat/>
    <w:rsid w:val="00177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7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7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7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7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7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7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7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7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7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7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7B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7B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7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7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7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7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7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7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7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7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7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7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7B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7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7B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7B6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D7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lodawa.pl/asp/przebudowa-sciezki-pieszo-rowerowej-wzdluz-ul-gorzowskiej,5,artykul,1,538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Ewa1</dc:creator>
  <cp:keywords/>
  <dc:description/>
  <cp:lastModifiedBy>Ewa1</cp:lastModifiedBy>
  <cp:revision>5</cp:revision>
  <dcterms:created xsi:type="dcterms:W3CDTF">2026-06-08T07:55:00Z</dcterms:created>
  <dcterms:modified xsi:type="dcterms:W3CDTF">2026-06-08T11:25:00Z</dcterms:modified>
</cp:coreProperties>
</file>