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23A49" w14:textId="309C85C7" w:rsidR="0001555A" w:rsidRDefault="0001555A" w:rsidP="000D302D">
      <w:pPr>
        <w:rPr>
          <w:rFonts w:ascii="Arial Narrow" w:hAnsi="Arial Narrow"/>
          <w:i/>
          <w:iCs/>
          <w:sz w:val="24"/>
          <w:szCs w:val="24"/>
        </w:rPr>
      </w:pPr>
    </w:p>
    <w:p w14:paraId="43A88D98" w14:textId="77777777" w:rsidR="006E4546" w:rsidRDefault="006E4546" w:rsidP="006E4546">
      <w:pPr>
        <w:suppressAutoHyphens/>
        <w:spacing w:after="120" w:line="240" w:lineRule="auto"/>
        <w:ind w:left="2694" w:hanging="2127"/>
        <w:jc w:val="center"/>
        <w:rPr>
          <w:rFonts w:ascii="Arial Narrow" w:hAnsi="Arial Narrow"/>
          <w:b/>
          <w:sz w:val="32"/>
          <w:szCs w:val="32"/>
        </w:rPr>
      </w:pPr>
      <w:bookmarkStart w:id="0" w:name="_Hlk97630556"/>
      <w:r w:rsidRPr="00C56CE2">
        <w:rPr>
          <w:rFonts w:ascii="Arial Narrow" w:hAnsi="Arial Narrow"/>
          <w:b/>
          <w:sz w:val="32"/>
          <w:szCs w:val="32"/>
        </w:rPr>
        <w:t>ZAPROSZENIE DLA WYSTAWCÓW</w:t>
      </w:r>
    </w:p>
    <w:p w14:paraId="2DA2FAF4" w14:textId="515C2633" w:rsidR="006E4546" w:rsidRPr="006E4546" w:rsidRDefault="006E4546" w:rsidP="006E4546">
      <w:pPr>
        <w:suppressAutoHyphens/>
        <w:spacing w:after="120" w:line="240" w:lineRule="auto"/>
        <w:ind w:left="4956" w:hanging="5382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DO UDZIAŁU W POLSKO – NIEMIECKICH TARGACH WOLNEGO CZASU</w:t>
      </w:r>
    </w:p>
    <w:p w14:paraId="60823F8D" w14:textId="585682B4" w:rsidR="006E4546" w:rsidRPr="00495F47" w:rsidRDefault="006E4546" w:rsidP="006E4546">
      <w:pPr>
        <w:suppressAutoHyphens/>
        <w:spacing w:after="120"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Serdecznie zapraszamy Państwa do udziału w projekcie pn. „Polsko – Niemieckie Targi Wolnego Czasu” w ramach Funduszu Małych Projektów Euroregionu „Sprewa – Nysa - Bóbr” dla Programu Współpracy INTERREG V A Brandenburgia – Polska 2014 2020 w ramach Europejskiej Współpracy Terytorialnej w charakterze wystawców, które odbędą się w dniach </w:t>
      </w:r>
      <w:r w:rsidRPr="005245C7"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b/>
          <w:sz w:val="24"/>
          <w:szCs w:val="24"/>
        </w:rPr>
        <w:t>5–26 czerwca</w:t>
      </w:r>
      <w:r w:rsidRPr="005245C7">
        <w:rPr>
          <w:rFonts w:ascii="Arial Narrow" w:hAnsi="Arial Narrow"/>
          <w:b/>
          <w:sz w:val="24"/>
          <w:szCs w:val="24"/>
        </w:rPr>
        <w:t xml:space="preserve"> 202</w:t>
      </w:r>
      <w:r>
        <w:rPr>
          <w:rFonts w:ascii="Arial Narrow" w:hAnsi="Arial Narrow"/>
          <w:b/>
          <w:sz w:val="24"/>
          <w:szCs w:val="24"/>
        </w:rPr>
        <w:t xml:space="preserve">2 </w:t>
      </w:r>
      <w:r w:rsidRPr="005245C7">
        <w:rPr>
          <w:rFonts w:ascii="Arial Narrow" w:hAnsi="Arial Narrow"/>
          <w:b/>
          <w:sz w:val="24"/>
          <w:szCs w:val="24"/>
        </w:rPr>
        <w:t>r.</w:t>
      </w:r>
      <w:r w:rsidR="00797E89">
        <w:rPr>
          <w:rFonts w:ascii="Arial Narrow" w:hAnsi="Arial Narrow"/>
          <w:b/>
          <w:sz w:val="24"/>
          <w:szCs w:val="24"/>
        </w:rPr>
        <w:br/>
      </w:r>
      <w:r w:rsidRPr="00495F47">
        <w:rPr>
          <w:rFonts w:ascii="Arial Narrow" w:hAnsi="Arial Narrow"/>
          <w:bCs/>
          <w:sz w:val="24"/>
          <w:szCs w:val="24"/>
        </w:rPr>
        <w:t>przy ul. Czarneckiego (Park</w:t>
      </w:r>
      <w:bookmarkStart w:id="1" w:name="_GoBack"/>
      <w:bookmarkEnd w:id="1"/>
      <w:r w:rsidRPr="00495F47">
        <w:rPr>
          <w:rFonts w:ascii="Arial Narrow" w:hAnsi="Arial Narrow"/>
          <w:bCs/>
          <w:sz w:val="24"/>
          <w:szCs w:val="24"/>
        </w:rPr>
        <w:t xml:space="preserve"> Tysiąclecia, promenada) w Krośnie Odrzańskim, Powiat Krośnieński.</w:t>
      </w:r>
    </w:p>
    <w:p w14:paraId="7FCCF570" w14:textId="77777777" w:rsidR="006E4546" w:rsidRDefault="006E4546" w:rsidP="006E4546">
      <w:pPr>
        <w:suppressAutoHyphens/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Targi to idealne wydarzenie do prezentacji oferowanych przez Państwa usług i produktów</w:t>
      </w:r>
      <w:r>
        <w:rPr>
          <w:rFonts w:ascii="Arial Narrow" w:hAnsi="Arial Narrow"/>
          <w:sz w:val="24"/>
          <w:szCs w:val="24"/>
        </w:rPr>
        <w:br/>
        <w:t>oraz okazja do wymiany doświadczeń i nawiązania kontaktów z innymi przedsiębiorcami i odbiorcami. Tego typu wystawy przyciągają pełną gamę odbiorców, a biorąc pod uwagę charakter imprezy, mogą mieć Państwo pewność, że wśród osób przebywających na targach znajdą się potencjalni klienci.</w:t>
      </w:r>
    </w:p>
    <w:p w14:paraId="74F0B522" w14:textId="530813F6" w:rsidR="006E4546" w:rsidRDefault="006E4546" w:rsidP="006E4546">
      <w:pPr>
        <w:suppressAutoHyphens/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„Polsko – Niemieckie Targi Wolnego Czasu” to dwudniowa impreza ogólnodostępna, zapewniająca dodatkowo atrakcje dla dzieci, występy ulicznych artystów oraz poczęstunek</w:t>
      </w:r>
      <w:r>
        <w:rPr>
          <w:rFonts w:ascii="Arial Narrow" w:hAnsi="Arial Narrow"/>
          <w:sz w:val="24"/>
          <w:szCs w:val="24"/>
        </w:rPr>
        <w:br/>
        <w:t>dla uczestników. W ramach projektu organizatorzy zorganizują konkurs na najładniejsze stanowiska, które zostaną nag</w:t>
      </w:r>
      <w:r w:rsidR="004B31C0"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z w:val="24"/>
          <w:szCs w:val="24"/>
        </w:rPr>
        <w:t>odzone pamiątkowymi pucharami.</w:t>
      </w:r>
    </w:p>
    <w:p w14:paraId="5161C579" w14:textId="77777777" w:rsidR="006E4546" w:rsidRDefault="006E4546" w:rsidP="006E4546">
      <w:pPr>
        <w:suppressAutoHyphens/>
        <w:spacing w:after="120" w:line="36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647277">
        <w:rPr>
          <w:rFonts w:ascii="Arial Narrow" w:hAnsi="Arial Narrow"/>
          <w:b/>
          <w:sz w:val="24"/>
          <w:szCs w:val="24"/>
          <w:u w:val="single"/>
        </w:rPr>
        <w:t xml:space="preserve">Zainteresowanym oferujemy </w:t>
      </w:r>
      <w:r>
        <w:rPr>
          <w:rFonts w:ascii="Arial Narrow" w:hAnsi="Arial Narrow"/>
          <w:b/>
          <w:sz w:val="24"/>
          <w:szCs w:val="24"/>
          <w:u w:val="single"/>
        </w:rPr>
        <w:t xml:space="preserve">nieodpłatne </w:t>
      </w:r>
      <w:r w:rsidRPr="00647277">
        <w:rPr>
          <w:rFonts w:ascii="Arial Narrow" w:hAnsi="Arial Narrow"/>
          <w:b/>
          <w:sz w:val="24"/>
          <w:szCs w:val="24"/>
          <w:u w:val="single"/>
        </w:rPr>
        <w:t>miejsce wystawowe oraz promocję poprzez zamieszczenie informacji o każdym wystawcy w opracowanym i wydanym katalogu.</w:t>
      </w:r>
    </w:p>
    <w:p w14:paraId="2EE190FE" w14:textId="78B45CDC" w:rsidR="006E4546" w:rsidRPr="00647277" w:rsidRDefault="006E4546" w:rsidP="006E4546">
      <w:pPr>
        <w:suppressAutoHyphens/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Aby wziąć udział w „Polsko – Niemiecki</w:t>
      </w:r>
      <w:r w:rsidR="00797E89">
        <w:rPr>
          <w:rFonts w:ascii="Arial Narrow" w:hAnsi="Arial Narrow"/>
          <w:sz w:val="24"/>
          <w:szCs w:val="24"/>
        </w:rPr>
        <w:t>ch</w:t>
      </w:r>
      <w:r>
        <w:rPr>
          <w:rFonts w:ascii="Arial Narrow" w:hAnsi="Arial Narrow"/>
          <w:sz w:val="24"/>
          <w:szCs w:val="24"/>
        </w:rPr>
        <w:t xml:space="preserve"> Targ</w:t>
      </w:r>
      <w:r w:rsidR="00797E89">
        <w:rPr>
          <w:rFonts w:ascii="Arial Narrow" w:hAnsi="Arial Narrow"/>
          <w:sz w:val="24"/>
          <w:szCs w:val="24"/>
        </w:rPr>
        <w:t xml:space="preserve">ach </w:t>
      </w:r>
      <w:r>
        <w:rPr>
          <w:rFonts w:ascii="Arial Narrow" w:hAnsi="Arial Narrow"/>
          <w:sz w:val="24"/>
          <w:szCs w:val="24"/>
        </w:rPr>
        <w:t>Wolnego Czasu” należy przesłać formularz zgłoszeniowy wg załączonego wzoru do dnia 31 marca 2022 roku na adres e-mail: a.sojda@powiatkrosnienski.pl.</w:t>
      </w:r>
      <w:bookmarkEnd w:id="0"/>
    </w:p>
    <w:p w14:paraId="7FC50047" w14:textId="77777777" w:rsidR="006E4546" w:rsidRDefault="006E4546" w:rsidP="0001555A">
      <w:pPr>
        <w:ind w:left="4248" w:firstLine="708"/>
        <w:rPr>
          <w:rFonts w:ascii="Arial Narrow" w:hAnsi="Arial Narrow"/>
          <w:i/>
          <w:iCs/>
          <w:sz w:val="24"/>
          <w:szCs w:val="24"/>
        </w:rPr>
      </w:pPr>
    </w:p>
    <w:p w14:paraId="597CB29A" w14:textId="4EC64F35" w:rsidR="0001555A" w:rsidRDefault="0001555A" w:rsidP="0001555A">
      <w:pPr>
        <w:ind w:left="4248" w:firstLine="708"/>
        <w:rPr>
          <w:rFonts w:ascii="Arial Narrow" w:hAnsi="Arial Narrow"/>
          <w:i/>
          <w:iCs/>
          <w:sz w:val="24"/>
          <w:szCs w:val="24"/>
        </w:rPr>
      </w:pPr>
    </w:p>
    <w:p w14:paraId="28D976FA" w14:textId="39B61CAD" w:rsidR="00DE44B0" w:rsidRPr="00DE44B0" w:rsidRDefault="00DE44B0" w:rsidP="00DE44B0">
      <w:pPr>
        <w:rPr>
          <w:rFonts w:ascii="Arial Narrow" w:hAnsi="Arial Narrow"/>
          <w:sz w:val="24"/>
          <w:szCs w:val="24"/>
        </w:rPr>
      </w:pPr>
    </w:p>
    <w:p w14:paraId="1A76FA1B" w14:textId="6165AECE" w:rsidR="00DE44B0" w:rsidRPr="00DE44B0" w:rsidRDefault="00DE44B0" w:rsidP="00DE44B0">
      <w:pPr>
        <w:rPr>
          <w:rFonts w:ascii="Arial Narrow" w:hAnsi="Arial Narrow"/>
          <w:sz w:val="24"/>
          <w:szCs w:val="24"/>
        </w:rPr>
      </w:pPr>
    </w:p>
    <w:p w14:paraId="14EFFC3D" w14:textId="55AC7D1C" w:rsidR="00DE44B0" w:rsidRPr="00DE44B0" w:rsidRDefault="00DE44B0" w:rsidP="00DE44B0">
      <w:pPr>
        <w:rPr>
          <w:rFonts w:ascii="Arial Narrow" w:hAnsi="Arial Narrow"/>
          <w:sz w:val="24"/>
          <w:szCs w:val="24"/>
        </w:rPr>
      </w:pPr>
    </w:p>
    <w:p w14:paraId="554889EA" w14:textId="77777777" w:rsidR="00DE44B0" w:rsidRPr="00DE44B0" w:rsidRDefault="00DE44B0" w:rsidP="00DE44B0">
      <w:pPr>
        <w:rPr>
          <w:rFonts w:ascii="Arial Narrow" w:hAnsi="Arial Narrow"/>
          <w:sz w:val="24"/>
          <w:szCs w:val="24"/>
        </w:rPr>
      </w:pPr>
    </w:p>
    <w:sectPr w:rsidR="00DE44B0" w:rsidRPr="00DE44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59131" w14:textId="77777777" w:rsidR="006306A4" w:rsidRDefault="006306A4" w:rsidP="00E65BEE">
      <w:pPr>
        <w:spacing w:after="0" w:line="240" w:lineRule="auto"/>
      </w:pPr>
      <w:r>
        <w:separator/>
      </w:r>
    </w:p>
  </w:endnote>
  <w:endnote w:type="continuationSeparator" w:id="0">
    <w:p w14:paraId="1315222F" w14:textId="77777777" w:rsidR="006306A4" w:rsidRDefault="006306A4" w:rsidP="00E6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3807466"/>
      <w:docPartObj>
        <w:docPartGallery w:val="Page Numbers (Bottom of Page)"/>
        <w:docPartUnique/>
      </w:docPartObj>
    </w:sdtPr>
    <w:sdtEndPr/>
    <w:sdtContent>
      <w:p w14:paraId="53875630" w14:textId="14A25BE4" w:rsidR="00E65BEE" w:rsidRDefault="00E65B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D9E">
          <w:rPr>
            <w:noProof/>
          </w:rPr>
          <w:t>1</w:t>
        </w:r>
        <w:r>
          <w:fldChar w:fldCharType="end"/>
        </w:r>
      </w:p>
    </w:sdtContent>
  </w:sdt>
  <w:p w14:paraId="14BD805D" w14:textId="518C8303" w:rsidR="00E65BEE" w:rsidRDefault="006C2848">
    <w:pPr>
      <w:pStyle w:val="Stopka"/>
    </w:pPr>
    <w:r>
      <w:rPr>
        <w:noProof/>
        <w:lang w:eastAsia="pl-PL"/>
      </w:rPr>
      <w:drawing>
        <wp:inline distT="0" distB="0" distL="0" distR="0" wp14:anchorId="168AF371" wp14:editId="0A3B4B77">
          <wp:extent cx="5760720" cy="1104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zechwytywa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B1AA3" w14:textId="77777777" w:rsidR="006306A4" w:rsidRDefault="006306A4" w:rsidP="00E65BEE">
      <w:pPr>
        <w:spacing w:after="0" w:line="240" w:lineRule="auto"/>
      </w:pPr>
      <w:r>
        <w:separator/>
      </w:r>
    </w:p>
  </w:footnote>
  <w:footnote w:type="continuationSeparator" w:id="0">
    <w:p w14:paraId="57ED92D3" w14:textId="77777777" w:rsidR="006306A4" w:rsidRDefault="006306A4" w:rsidP="00E6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73C30" w14:textId="24F3EE21" w:rsidR="000D302D" w:rsidRDefault="000D302D" w:rsidP="000D302D">
    <w:pPr>
      <w:pStyle w:val="Nagwek"/>
    </w:pPr>
    <w:r>
      <w:rPr>
        <w:noProof/>
      </w:rPr>
      <w:drawing>
        <wp:inline distT="0" distB="0" distL="0" distR="0" wp14:anchorId="3D033EAE" wp14:editId="36601A9C">
          <wp:extent cx="2162175" cy="928541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005" cy="94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129CD5" w14:textId="77777777" w:rsidR="000D302D" w:rsidRDefault="000D30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8A5"/>
    <w:rsid w:val="0001555A"/>
    <w:rsid w:val="00097D9E"/>
    <w:rsid w:val="000C4B39"/>
    <w:rsid w:val="000D302D"/>
    <w:rsid w:val="000E12FA"/>
    <w:rsid w:val="00181C36"/>
    <w:rsid w:val="00236A9D"/>
    <w:rsid w:val="00244E00"/>
    <w:rsid w:val="003701CD"/>
    <w:rsid w:val="004B31C0"/>
    <w:rsid w:val="006306A4"/>
    <w:rsid w:val="006853D4"/>
    <w:rsid w:val="006C2848"/>
    <w:rsid w:val="006E4546"/>
    <w:rsid w:val="00797E89"/>
    <w:rsid w:val="00837FF1"/>
    <w:rsid w:val="009F4D03"/>
    <w:rsid w:val="00A3290C"/>
    <w:rsid w:val="00A33ECC"/>
    <w:rsid w:val="00AA1ED2"/>
    <w:rsid w:val="00B068A5"/>
    <w:rsid w:val="00BC7EF9"/>
    <w:rsid w:val="00BE1798"/>
    <w:rsid w:val="00C87305"/>
    <w:rsid w:val="00DE44B0"/>
    <w:rsid w:val="00E2408F"/>
    <w:rsid w:val="00E65BEE"/>
    <w:rsid w:val="00F77085"/>
    <w:rsid w:val="00F95E5B"/>
    <w:rsid w:val="00FD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8C545"/>
  <w15:chartTrackingRefBased/>
  <w15:docId w15:val="{D31857C6-F460-4630-8AE2-21141AD5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408F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408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12F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E1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53D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BEE"/>
  </w:style>
  <w:style w:type="paragraph" w:styleId="Stopka">
    <w:name w:val="footer"/>
    <w:basedOn w:val="Normalny"/>
    <w:link w:val="StopkaZnak"/>
    <w:uiPriority w:val="99"/>
    <w:unhideWhenUsed/>
    <w:rsid w:val="00E6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E6F98-B85E-4265-9800-8F6F9B8A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Sojda-Zalewska</dc:creator>
  <cp:keywords/>
  <dc:description/>
  <cp:lastModifiedBy>Agata Sojda-Zalewska</cp:lastModifiedBy>
  <cp:revision>4</cp:revision>
  <cp:lastPrinted>2022-03-09T09:48:00Z</cp:lastPrinted>
  <dcterms:created xsi:type="dcterms:W3CDTF">2022-03-09T09:30:00Z</dcterms:created>
  <dcterms:modified xsi:type="dcterms:W3CDTF">2022-03-09T14:22:00Z</dcterms:modified>
</cp:coreProperties>
</file>